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17A1" w14:textId="2AF26D64" w:rsidR="00B32AF2" w:rsidRDefault="0076253D" w:rsidP="00CC596C">
      <w:pPr>
        <w:pStyle w:val="Nagwek2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BC95330" wp14:editId="666AD175">
            <wp:extent cx="5760720" cy="62547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 LOGO PARP_duz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39E8" w14:textId="4A22B2E1" w:rsidR="004D7837" w:rsidRPr="00F41AC8" w:rsidRDefault="0076253D" w:rsidP="000C773A">
      <w:pPr>
        <w:spacing w:line="276" w:lineRule="auto"/>
        <w:jc w:val="center"/>
        <w:rPr>
          <w:b/>
          <w:sz w:val="28"/>
          <w:szCs w:val="28"/>
        </w:rPr>
      </w:pPr>
      <w:r w:rsidRPr="0076253D">
        <w:rPr>
          <w:b/>
          <w:sz w:val="28"/>
          <w:szCs w:val="28"/>
        </w:rPr>
        <w:t xml:space="preserve">Szacowanie wartości zamówienia polegającego </w:t>
      </w:r>
      <w:r w:rsidR="00DB4A03" w:rsidRPr="00BA341B">
        <w:rPr>
          <w:b/>
          <w:sz w:val="28"/>
          <w:szCs w:val="28"/>
        </w:rPr>
        <w:t xml:space="preserve">na </w:t>
      </w:r>
      <w:r w:rsidRPr="00BA341B">
        <w:rPr>
          <w:b/>
          <w:sz w:val="28"/>
          <w:szCs w:val="28"/>
        </w:rPr>
        <w:t xml:space="preserve">opracowaniu pigułek wiedzy </w:t>
      </w:r>
      <w:r w:rsidR="00EC62B5" w:rsidRPr="00BA341B">
        <w:rPr>
          <w:b/>
          <w:sz w:val="28"/>
          <w:szCs w:val="28"/>
        </w:rPr>
        <w:t>dotyczących</w:t>
      </w:r>
      <w:r w:rsidRPr="00BA341B">
        <w:rPr>
          <w:b/>
          <w:sz w:val="28"/>
          <w:szCs w:val="28"/>
        </w:rPr>
        <w:t xml:space="preserve"> Baz</w:t>
      </w:r>
      <w:r w:rsidR="00EC62B5" w:rsidRPr="00BA341B">
        <w:rPr>
          <w:b/>
          <w:sz w:val="28"/>
          <w:szCs w:val="28"/>
        </w:rPr>
        <w:t>y</w:t>
      </w:r>
      <w:r w:rsidRPr="00BA341B">
        <w:rPr>
          <w:b/>
          <w:sz w:val="28"/>
          <w:szCs w:val="28"/>
        </w:rPr>
        <w:t xml:space="preserve"> Usług Rozwojowych (BUR)</w:t>
      </w:r>
      <w:r w:rsidR="00E22B97" w:rsidRPr="00BA341B">
        <w:rPr>
          <w:b/>
          <w:sz w:val="28"/>
          <w:szCs w:val="28"/>
        </w:rPr>
        <w:t xml:space="preserve"> – edycja 2</w:t>
      </w:r>
      <w:r w:rsidR="00A94D2B">
        <w:rPr>
          <w:b/>
          <w:sz w:val="28"/>
          <w:szCs w:val="28"/>
        </w:rPr>
        <w:t xml:space="preserve"> </w:t>
      </w:r>
    </w:p>
    <w:p w14:paraId="46BD3885" w14:textId="77777777" w:rsidR="0038287B" w:rsidRDefault="0038287B" w:rsidP="000C773A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W w:w="10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2410"/>
        <w:gridCol w:w="1979"/>
        <w:gridCol w:w="2064"/>
      </w:tblGrid>
      <w:tr w:rsidR="00CC596C" w14:paraId="021A4BD8" w14:textId="77777777" w:rsidTr="00B35C85">
        <w:trPr>
          <w:trHeight w:val="68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B36B92" w14:textId="77777777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328F9C" w14:textId="77777777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Rodzaj wydatku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BC5022" w14:textId="77777777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Cena jednostkowa brutto (zł) w tym wartość autorskich praw majątkowych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5AD084" w14:textId="25BA5479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Liczba produktów/ Liczba ekspertów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FE1937" w14:textId="77777777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Cena ogółem brutto (zł) w tym wartość autorskich praw majątkowych</w:t>
            </w:r>
          </w:p>
        </w:tc>
      </w:tr>
      <w:tr w:rsidR="00CC596C" w14:paraId="0E5F39DC" w14:textId="77777777" w:rsidTr="00B35C85">
        <w:trPr>
          <w:trHeight w:val="28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DC507F" w14:textId="77777777" w:rsidR="00CC596C" w:rsidRDefault="00CC596C" w:rsidP="00E22B9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08E65E" w14:textId="77777777" w:rsidR="00CC596C" w:rsidRDefault="00CC596C" w:rsidP="00E22B9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7A608A" w14:textId="77777777" w:rsidR="00CC596C" w:rsidRDefault="00CC596C" w:rsidP="00E22B9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D67768" w14:textId="77777777" w:rsidR="00CC596C" w:rsidRDefault="00CC596C" w:rsidP="00E22B9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FB27D" w14:textId="20202B9D" w:rsidR="00CC596C" w:rsidRDefault="00CC596C" w:rsidP="00E22B9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 (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CxD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4B17F2" w14:paraId="00DAECE2" w14:textId="77777777" w:rsidTr="00B35C85">
        <w:trPr>
          <w:trHeight w:val="1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E954" w14:textId="77777777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F40" w14:textId="0E234B9A" w:rsidR="00CC596C" w:rsidRDefault="00CC596C" w:rsidP="004B17F2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Opracowanie wkładu merytorycznego i scenariuszy do pigułek wiedzy uwzględniając wynagrodzenie </w:t>
            </w:r>
            <w:bookmarkStart w:id="0" w:name="_GoBack"/>
            <w:r>
              <w:rPr>
                <w:rFonts w:cstheme="minorHAnsi"/>
                <w:iCs/>
                <w:sz w:val="24"/>
                <w:szCs w:val="24"/>
              </w:rPr>
              <w:t>ekspert</w:t>
            </w:r>
            <w:r w:rsidR="00F7530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 xml:space="preserve"> merytorycznego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BE1" w14:textId="77777777" w:rsidR="00CC596C" w:rsidRDefault="00CC59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7A94" w14:textId="0EBABD6A" w:rsidR="00CC596C" w:rsidRDefault="00CC59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2B6" w14:textId="77777777" w:rsidR="00CC596C" w:rsidRDefault="00CC59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596C" w14:paraId="20592638" w14:textId="77777777" w:rsidTr="00B35C85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48A1" w14:textId="77777777" w:rsidR="00CC596C" w:rsidRDefault="00CC596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40F9" w14:textId="77777777" w:rsidR="00CC596C" w:rsidRDefault="00CC596C" w:rsidP="004B17F2">
            <w:pPr>
              <w:widowControl w:val="0"/>
              <w:suppressAutoHyphens/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Postprodukcja pigułek wiedzy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78C2" w14:textId="77777777" w:rsidR="00CC596C" w:rsidRDefault="00CC59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7E53" w14:textId="5C084181" w:rsidR="00CC596C" w:rsidRDefault="00CC59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372" w14:textId="77777777" w:rsidR="00CC596C" w:rsidRDefault="00CC59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596C" w14:paraId="351C94A2" w14:textId="77777777" w:rsidTr="00B35C85">
        <w:trPr>
          <w:trHeight w:val="64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32BFB" w14:textId="77777777" w:rsidR="00CC596C" w:rsidRDefault="00CC596C" w:rsidP="004B17F2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SUMA ŁĄCZNIE: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431" w14:textId="77777777" w:rsidR="00CC596C" w:rsidRDefault="00CC596C" w:rsidP="004B17F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9FC8D47" w14:textId="77777777" w:rsidR="00CC596C" w:rsidRDefault="00CC596C" w:rsidP="000C773A">
      <w:pPr>
        <w:spacing w:before="600" w:line="276" w:lineRule="auto"/>
        <w:rPr>
          <w:sz w:val="24"/>
          <w:szCs w:val="24"/>
        </w:rPr>
      </w:pPr>
    </w:p>
    <w:p w14:paraId="618552A6" w14:textId="58C49729" w:rsidR="00D5332F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63DA855F" w14:textId="07FF8160" w:rsidR="00A7395C" w:rsidRPr="00017AB9" w:rsidRDefault="00F412A2" w:rsidP="004B17F2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A7395C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57D2B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30A461F4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DB0FA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17E26B47" w14:textId="77777777"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22954"/>
    <w:rsid w:val="00055BFA"/>
    <w:rsid w:val="000A02AB"/>
    <w:rsid w:val="000C773A"/>
    <w:rsid w:val="000E05CE"/>
    <w:rsid w:val="00117CBB"/>
    <w:rsid w:val="0012221C"/>
    <w:rsid w:val="00126E4A"/>
    <w:rsid w:val="001439CC"/>
    <w:rsid w:val="002C6D46"/>
    <w:rsid w:val="002D70B1"/>
    <w:rsid w:val="00346756"/>
    <w:rsid w:val="00352394"/>
    <w:rsid w:val="0038287B"/>
    <w:rsid w:val="0039033E"/>
    <w:rsid w:val="0039069C"/>
    <w:rsid w:val="003A395B"/>
    <w:rsid w:val="003A3D99"/>
    <w:rsid w:val="003A4D66"/>
    <w:rsid w:val="003B17A0"/>
    <w:rsid w:val="003E5177"/>
    <w:rsid w:val="0043018B"/>
    <w:rsid w:val="004847E2"/>
    <w:rsid w:val="004A22B2"/>
    <w:rsid w:val="004B17F2"/>
    <w:rsid w:val="004D7837"/>
    <w:rsid w:val="005F76BD"/>
    <w:rsid w:val="006747E5"/>
    <w:rsid w:val="00680DE0"/>
    <w:rsid w:val="006819FA"/>
    <w:rsid w:val="006C009C"/>
    <w:rsid w:val="00700C85"/>
    <w:rsid w:val="00713F08"/>
    <w:rsid w:val="00732449"/>
    <w:rsid w:val="007411EE"/>
    <w:rsid w:val="0074599C"/>
    <w:rsid w:val="0076253D"/>
    <w:rsid w:val="00867490"/>
    <w:rsid w:val="008A0BB2"/>
    <w:rsid w:val="008C78AF"/>
    <w:rsid w:val="00920FED"/>
    <w:rsid w:val="00925470"/>
    <w:rsid w:val="00A41ACC"/>
    <w:rsid w:val="00A42477"/>
    <w:rsid w:val="00A7395C"/>
    <w:rsid w:val="00A75892"/>
    <w:rsid w:val="00A94D2B"/>
    <w:rsid w:val="00B02B71"/>
    <w:rsid w:val="00B32AF2"/>
    <w:rsid w:val="00B35C85"/>
    <w:rsid w:val="00B82916"/>
    <w:rsid w:val="00BA341B"/>
    <w:rsid w:val="00BB211A"/>
    <w:rsid w:val="00CB17F8"/>
    <w:rsid w:val="00CC3D9F"/>
    <w:rsid w:val="00CC596C"/>
    <w:rsid w:val="00CF506F"/>
    <w:rsid w:val="00D36ACF"/>
    <w:rsid w:val="00D5332F"/>
    <w:rsid w:val="00D55EB4"/>
    <w:rsid w:val="00D727FE"/>
    <w:rsid w:val="00DB4A03"/>
    <w:rsid w:val="00DE03CA"/>
    <w:rsid w:val="00E22B97"/>
    <w:rsid w:val="00E934BC"/>
    <w:rsid w:val="00E9638D"/>
    <w:rsid w:val="00EC5591"/>
    <w:rsid w:val="00EC62B5"/>
    <w:rsid w:val="00ED5D1B"/>
    <w:rsid w:val="00F30A9A"/>
    <w:rsid w:val="00F412A2"/>
    <w:rsid w:val="00F41AC8"/>
    <w:rsid w:val="00F75301"/>
    <w:rsid w:val="00F80F6F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59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CW_Lista"/>
    <w:basedOn w:val="Normalny"/>
    <w:link w:val="AkapitzlistZnak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EC62B5"/>
  </w:style>
  <w:style w:type="character" w:customStyle="1" w:styleId="Nagwek2Znak">
    <w:name w:val="Nagłówek 2 Znak"/>
    <w:basedOn w:val="Domylnaczcionkaakapitu"/>
    <w:link w:val="Nagwek2"/>
    <w:uiPriority w:val="9"/>
    <w:rsid w:val="00CC59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50A5-D258-4460-8CBB-E8E8126D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>zał. 2 do szacowania wartości zamówienia</dc:subject>
  <dc:creator>Lewandowska Agata</dc:creator>
  <cp:keywords>PL, PARP</cp:keywords>
  <dc:description/>
  <cp:lastModifiedBy>Smogorzewska Sylwia</cp:lastModifiedBy>
  <cp:revision>42</cp:revision>
  <dcterms:created xsi:type="dcterms:W3CDTF">2021-07-29T09:55:00Z</dcterms:created>
  <dcterms:modified xsi:type="dcterms:W3CDTF">2023-01-25T13:11:00Z</dcterms:modified>
</cp:coreProperties>
</file>